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C9" w:rsidRDefault="005A4C3B" w:rsidP="005A4C3B">
      <w:pPr>
        <w:pStyle w:val="1"/>
      </w:pPr>
      <w:r>
        <w:t>Стандарт выполнения работы</w:t>
      </w:r>
    </w:p>
    <w:p w:rsidR="005A4C3B" w:rsidRPr="005A4C3B" w:rsidRDefault="005A4C3B" w:rsidP="005A4C3B"/>
    <w:p w:rsidR="005A4C3B" w:rsidRDefault="005A4C3B" w:rsidP="005A4C3B">
      <w:r>
        <w:t>Название работ _____________________________________________________________________</w:t>
      </w:r>
    </w:p>
    <w:p w:rsidR="005A4C3B" w:rsidRDefault="005A4C3B" w:rsidP="005A4C3B">
      <w:r>
        <w:t>Наименование продукции/вида услуг __________________________________________________</w:t>
      </w:r>
    </w:p>
    <w:p w:rsidR="005A4C3B" w:rsidRPr="005A4C3B" w:rsidRDefault="005A4C3B" w:rsidP="005A4C3B">
      <w:r>
        <w:t>Автор стандарта _____________________________  Дата разработки ________________________</w:t>
      </w:r>
    </w:p>
    <w:p w:rsidR="005A4C3B" w:rsidRDefault="005A4C3B" w:rsidP="002E2521">
      <w:r>
        <w:t>Длительность выполнения работы _____________________________________________________</w:t>
      </w:r>
    </w:p>
    <w:p w:rsidR="00F875C9" w:rsidRDefault="00F875C9" w:rsidP="002E2521"/>
    <w:tbl>
      <w:tblPr>
        <w:tblStyle w:val="af4"/>
        <w:tblW w:w="9488" w:type="dxa"/>
        <w:tblLook w:val="04A0" w:firstRow="1" w:lastRow="0" w:firstColumn="1" w:lastColumn="0" w:noHBand="0" w:noVBand="1"/>
      </w:tblPr>
      <w:tblGrid>
        <w:gridCol w:w="672"/>
        <w:gridCol w:w="4256"/>
        <w:gridCol w:w="850"/>
        <w:gridCol w:w="3710"/>
      </w:tblGrid>
      <w:tr w:rsidR="00E9776A" w:rsidTr="00E9776A">
        <w:trPr>
          <w:cantSplit/>
          <w:trHeight w:val="534"/>
          <w:tblHeader/>
        </w:trPr>
        <w:tc>
          <w:tcPr>
            <w:tcW w:w="672" w:type="dxa"/>
          </w:tcPr>
          <w:p w:rsidR="00E9776A" w:rsidRDefault="00E9776A" w:rsidP="004B26EF">
            <w:r>
              <w:t>№№ оп.</w:t>
            </w:r>
          </w:p>
        </w:tc>
        <w:tc>
          <w:tcPr>
            <w:tcW w:w="4256" w:type="dxa"/>
          </w:tcPr>
          <w:p w:rsidR="00E9776A" w:rsidRDefault="00E9776A" w:rsidP="002E2521">
            <w:r>
              <w:t>Фотография</w:t>
            </w:r>
          </w:p>
        </w:tc>
        <w:tc>
          <w:tcPr>
            <w:tcW w:w="850" w:type="dxa"/>
          </w:tcPr>
          <w:p w:rsidR="00E9776A" w:rsidRDefault="00E9776A" w:rsidP="00E9776A">
            <w:r>
              <w:t xml:space="preserve">Время </w:t>
            </w:r>
          </w:p>
        </w:tc>
        <w:tc>
          <w:tcPr>
            <w:tcW w:w="3710" w:type="dxa"/>
          </w:tcPr>
          <w:p w:rsidR="00E9776A" w:rsidRDefault="00E9776A" w:rsidP="002E2521">
            <w:r>
              <w:t>Инструкции</w:t>
            </w:r>
            <w:r>
              <w:br/>
              <w:t>(на что обращать внимание)</w:t>
            </w: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AF7BF1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16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24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</w:tbl>
    <w:p w:rsidR="00C76E54" w:rsidRPr="00C76E54" w:rsidRDefault="00C76E54" w:rsidP="001658C4"/>
    <w:sectPr w:rsidR="00C76E54" w:rsidRPr="00C76E54" w:rsidSect="004540B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96" w:rsidRDefault="00004996" w:rsidP="004540BB">
      <w:pPr>
        <w:spacing w:after="0" w:line="240" w:lineRule="auto"/>
      </w:pPr>
      <w:r>
        <w:separator/>
      </w:r>
    </w:p>
  </w:endnote>
  <w:endnote w:type="continuationSeparator" w:id="0">
    <w:p w:rsidR="00004996" w:rsidRDefault="00004996" w:rsidP="0045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Default="006023FC" w:rsidP="004540BB">
    <w:pPr>
      <w:pStyle w:val="af7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E8E5C" wp14:editId="6598118C">
              <wp:simplePos x="0" y="0"/>
              <wp:positionH relativeFrom="column">
                <wp:posOffset>-13335</wp:posOffset>
              </wp:positionH>
              <wp:positionV relativeFrom="paragraph">
                <wp:posOffset>-32385</wp:posOffset>
              </wp:positionV>
              <wp:extent cx="600075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.55pt" to="471.4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" strokecolor="#bfbfbf [2412]"/>
          </w:pict>
        </mc:Fallback>
      </mc:AlternateContent>
    </w:r>
    <w:r w:rsidR="00395097">
      <w:t xml:space="preserve">(с) </w:t>
    </w:r>
    <w:r w:rsidR="00395097">
      <w:rPr>
        <w:lang w:val="en-US"/>
      </w:rPr>
      <w:t>leanworker.ru</w:t>
    </w:r>
    <w:r>
      <w:tab/>
    </w:r>
    <w:r>
      <w:tab/>
    </w:r>
    <w:r w:rsidR="004540BB">
      <w:t xml:space="preserve">Стр. </w:t>
    </w:r>
    <w:r w:rsidR="004540BB">
      <w:fldChar w:fldCharType="begin"/>
    </w:r>
    <w:r w:rsidR="004540BB">
      <w:instrText xml:space="preserve"> PAGE   \* MERGEFORMAT </w:instrText>
    </w:r>
    <w:r w:rsidR="004540BB">
      <w:fldChar w:fldCharType="separate"/>
    </w:r>
    <w:r w:rsidR="000511DF">
      <w:rPr>
        <w:noProof/>
      </w:rPr>
      <w:t>6</w:t>
    </w:r>
    <w:r w:rsidR="004540B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96" w:rsidRDefault="00004996" w:rsidP="004540BB">
      <w:pPr>
        <w:spacing w:after="0" w:line="240" w:lineRule="auto"/>
      </w:pPr>
      <w:r>
        <w:separator/>
      </w:r>
    </w:p>
  </w:footnote>
  <w:footnote w:type="continuationSeparator" w:id="0">
    <w:p w:rsidR="00004996" w:rsidRDefault="00004996" w:rsidP="0045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Pr="00625ED6" w:rsidRDefault="006023F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6484D" wp14:editId="52C06573">
              <wp:simplePos x="0" y="0"/>
              <wp:positionH relativeFrom="column">
                <wp:posOffset>-13335</wp:posOffset>
              </wp:positionH>
              <wp:positionV relativeFrom="paragraph">
                <wp:posOffset>207645</wp:posOffset>
              </wp:positionV>
              <wp:extent cx="6000750" cy="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6.35pt" to="471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" strokecolor="#bfbfbf [2412]"/>
          </w:pict>
        </mc:Fallback>
      </mc:AlternateContent>
    </w:r>
    <w:r w:rsidR="00E9776A">
      <w:t xml:space="preserve">Бережливый рабочий. Модуль </w:t>
    </w:r>
    <w:r w:rsidR="00AF7BF1">
      <w:t>3</w:t>
    </w:r>
    <w:r w:rsidR="004540BB">
      <w:t xml:space="preserve">. </w:t>
    </w:r>
    <w:r w:rsidR="00395097" w:rsidRPr="00625ED6">
      <w:tab/>
    </w:r>
    <w:r w:rsidR="00395097" w:rsidRPr="00625ED6">
      <w:tab/>
    </w:r>
    <w:r w:rsidR="001658C4">
      <w:t>Шаблон стандарта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7D2"/>
    <w:multiLevelType w:val="hybridMultilevel"/>
    <w:tmpl w:val="F754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70A0"/>
    <w:multiLevelType w:val="hybridMultilevel"/>
    <w:tmpl w:val="165E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873BE"/>
    <w:multiLevelType w:val="hybridMultilevel"/>
    <w:tmpl w:val="0442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C1A18"/>
    <w:multiLevelType w:val="hybridMultilevel"/>
    <w:tmpl w:val="894A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73E2F"/>
    <w:multiLevelType w:val="hybridMultilevel"/>
    <w:tmpl w:val="C2D0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24426"/>
    <w:multiLevelType w:val="hybridMultilevel"/>
    <w:tmpl w:val="32B6DF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93"/>
    <w:rsid w:val="000036D2"/>
    <w:rsid w:val="00004996"/>
    <w:rsid w:val="000511DF"/>
    <w:rsid w:val="000C0E31"/>
    <w:rsid w:val="00141312"/>
    <w:rsid w:val="001658C4"/>
    <w:rsid w:val="00255321"/>
    <w:rsid w:val="002D1DC9"/>
    <w:rsid w:val="002D40B2"/>
    <w:rsid w:val="002E2521"/>
    <w:rsid w:val="00315DD8"/>
    <w:rsid w:val="00344C59"/>
    <w:rsid w:val="00395097"/>
    <w:rsid w:val="003A4226"/>
    <w:rsid w:val="003A5222"/>
    <w:rsid w:val="003A724B"/>
    <w:rsid w:val="004540BB"/>
    <w:rsid w:val="00496110"/>
    <w:rsid w:val="004B26EF"/>
    <w:rsid w:val="00532612"/>
    <w:rsid w:val="005367C8"/>
    <w:rsid w:val="005744A4"/>
    <w:rsid w:val="005A4C3B"/>
    <w:rsid w:val="006023FC"/>
    <w:rsid w:val="00625ED6"/>
    <w:rsid w:val="00695FCA"/>
    <w:rsid w:val="007A2CC2"/>
    <w:rsid w:val="007C0493"/>
    <w:rsid w:val="00822B67"/>
    <w:rsid w:val="008B4EDE"/>
    <w:rsid w:val="008D1F40"/>
    <w:rsid w:val="00910ED1"/>
    <w:rsid w:val="00A074BC"/>
    <w:rsid w:val="00AA1F99"/>
    <w:rsid w:val="00AE52A8"/>
    <w:rsid w:val="00AF7BF1"/>
    <w:rsid w:val="00B02EF8"/>
    <w:rsid w:val="00B56FA3"/>
    <w:rsid w:val="00B625FB"/>
    <w:rsid w:val="00C76E54"/>
    <w:rsid w:val="00CD1CB8"/>
    <w:rsid w:val="00D1010B"/>
    <w:rsid w:val="00D87224"/>
    <w:rsid w:val="00D93E78"/>
    <w:rsid w:val="00E9776A"/>
    <w:rsid w:val="00EF6295"/>
    <w:rsid w:val="00F179C9"/>
    <w:rsid w:val="00F70B18"/>
    <w:rsid w:val="00F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E820-A799-4B73-99C6-53FAD134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</dc:creator>
  <cp:lastModifiedBy>Казарин</cp:lastModifiedBy>
  <cp:revision>2</cp:revision>
  <cp:lastPrinted>2013-03-07T15:21:00Z</cp:lastPrinted>
  <dcterms:created xsi:type="dcterms:W3CDTF">2013-03-07T15:23:00Z</dcterms:created>
  <dcterms:modified xsi:type="dcterms:W3CDTF">2013-03-07T15:23:00Z</dcterms:modified>
</cp:coreProperties>
</file>